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94756" w:rsidRDefault="00424A5A">
      <w:pPr>
        <w:rPr>
          <w:rFonts w:ascii="Tahoma" w:hAnsi="Tahoma" w:cs="Tahoma"/>
          <w:sz w:val="20"/>
          <w:szCs w:val="20"/>
        </w:rPr>
      </w:pPr>
    </w:p>
    <w:p w:rsidR="00424A5A" w:rsidRPr="00694756" w:rsidRDefault="00424A5A">
      <w:pPr>
        <w:rPr>
          <w:rFonts w:ascii="Tahoma" w:hAnsi="Tahoma" w:cs="Tahoma"/>
          <w:sz w:val="20"/>
          <w:szCs w:val="20"/>
        </w:rPr>
      </w:pPr>
    </w:p>
    <w:p w:rsidR="00424A5A" w:rsidRPr="0069475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9475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94756">
        <w:tc>
          <w:tcPr>
            <w:tcW w:w="1080" w:type="dxa"/>
            <w:vAlign w:val="center"/>
          </w:tcPr>
          <w:p w:rsidR="00424A5A" w:rsidRPr="0069475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475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94756" w:rsidRDefault="006947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94756">
              <w:rPr>
                <w:rFonts w:ascii="Tahoma" w:hAnsi="Tahoma" w:cs="Tahoma"/>
                <w:color w:val="0000FF"/>
                <w:sz w:val="20"/>
                <w:szCs w:val="20"/>
              </w:rPr>
              <w:t>43001-209/2021</w:t>
            </w:r>
            <w:r w:rsidR="00CE68A7">
              <w:rPr>
                <w:rFonts w:ascii="Tahoma" w:hAnsi="Tahoma" w:cs="Tahoma"/>
                <w:color w:val="0000FF"/>
                <w:sz w:val="20"/>
                <w:szCs w:val="20"/>
              </w:rPr>
              <w:t>-02</w:t>
            </w:r>
          </w:p>
        </w:tc>
        <w:tc>
          <w:tcPr>
            <w:tcW w:w="1080" w:type="dxa"/>
            <w:vAlign w:val="center"/>
          </w:tcPr>
          <w:p w:rsidR="00424A5A" w:rsidRPr="0069475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9475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475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94756" w:rsidRDefault="006947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94756">
              <w:rPr>
                <w:rFonts w:ascii="Tahoma" w:hAnsi="Tahoma" w:cs="Tahoma"/>
                <w:color w:val="0000FF"/>
                <w:sz w:val="20"/>
                <w:szCs w:val="20"/>
              </w:rPr>
              <w:t>A-104/21 G</w:t>
            </w:r>
            <w:r w:rsidR="00424A5A" w:rsidRPr="0069475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94756">
        <w:tc>
          <w:tcPr>
            <w:tcW w:w="1080" w:type="dxa"/>
            <w:vAlign w:val="center"/>
          </w:tcPr>
          <w:p w:rsidR="00424A5A" w:rsidRPr="0069475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475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94756" w:rsidRDefault="00CE68A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26</w:t>
            </w:r>
            <w:r w:rsidR="00694756" w:rsidRPr="00694756">
              <w:rPr>
                <w:rFonts w:ascii="Tahoma" w:hAnsi="Tahoma" w:cs="Tahoma"/>
                <w:color w:val="0000FF"/>
                <w:sz w:val="20"/>
                <w:szCs w:val="20"/>
              </w:rPr>
              <w:t>.05.2021</w:t>
            </w:r>
          </w:p>
        </w:tc>
        <w:tc>
          <w:tcPr>
            <w:tcW w:w="1080" w:type="dxa"/>
            <w:vAlign w:val="center"/>
          </w:tcPr>
          <w:p w:rsidR="00424A5A" w:rsidRPr="0069475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9475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475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94756" w:rsidRDefault="006947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94756">
              <w:rPr>
                <w:rFonts w:ascii="Tahoma" w:hAnsi="Tahoma" w:cs="Tahoma"/>
                <w:color w:val="0000FF"/>
                <w:sz w:val="20"/>
                <w:szCs w:val="20"/>
              </w:rPr>
              <w:t>2431-21-000798/0</w:t>
            </w:r>
          </w:p>
        </w:tc>
      </w:tr>
    </w:tbl>
    <w:p w:rsidR="00424A5A" w:rsidRPr="0069475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694756" w:rsidRDefault="00424A5A">
      <w:pPr>
        <w:rPr>
          <w:rFonts w:ascii="Tahoma" w:hAnsi="Tahoma" w:cs="Tahoma"/>
          <w:sz w:val="20"/>
          <w:szCs w:val="20"/>
        </w:rPr>
      </w:pPr>
    </w:p>
    <w:p w:rsidR="00556816" w:rsidRPr="00694756" w:rsidRDefault="00556816">
      <w:pPr>
        <w:rPr>
          <w:rFonts w:ascii="Tahoma" w:hAnsi="Tahoma" w:cs="Tahoma"/>
          <w:sz w:val="20"/>
          <w:szCs w:val="20"/>
        </w:rPr>
      </w:pPr>
    </w:p>
    <w:p w:rsidR="00424A5A" w:rsidRPr="00694756" w:rsidRDefault="00424A5A">
      <w:pPr>
        <w:rPr>
          <w:rFonts w:ascii="Tahoma" w:hAnsi="Tahoma" w:cs="Tahoma"/>
          <w:sz w:val="20"/>
          <w:szCs w:val="20"/>
        </w:rPr>
      </w:pPr>
    </w:p>
    <w:p w:rsidR="00E813F4" w:rsidRPr="0069475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69475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9475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9475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9475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9475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94756">
        <w:tc>
          <w:tcPr>
            <w:tcW w:w="9288" w:type="dxa"/>
          </w:tcPr>
          <w:p w:rsidR="00E813F4" w:rsidRPr="00694756" w:rsidRDefault="0069475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94756">
              <w:rPr>
                <w:rFonts w:ascii="Tahoma" w:hAnsi="Tahoma" w:cs="Tahoma"/>
                <w:b/>
                <w:szCs w:val="20"/>
              </w:rPr>
              <w:t>Rekonstrukcija regionalne ceste R3-713/4910 Ljutomer - Savci - Ptuj od km 11+150 do km 12+090 skozi naselje Sveti Tomaž</w:t>
            </w:r>
          </w:p>
        </w:tc>
      </w:tr>
    </w:tbl>
    <w:p w:rsidR="00E813F4" w:rsidRPr="0069475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69475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694756" w:rsidRPr="00694756" w:rsidRDefault="00694756" w:rsidP="0069475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94756">
        <w:rPr>
          <w:rFonts w:ascii="Tahoma" w:hAnsi="Tahoma" w:cs="Tahoma"/>
          <w:b/>
          <w:color w:val="333333"/>
          <w:sz w:val="20"/>
          <w:szCs w:val="20"/>
          <w:lang w:eastAsia="sl-SI"/>
        </w:rPr>
        <w:t>JN003243/2021-B01 - A-104/21; datum objave: 20.05.2021</w:t>
      </w:r>
    </w:p>
    <w:p w:rsidR="00694756" w:rsidRPr="00694756" w:rsidRDefault="00CE68A7" w:rsidP="00694756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26</w:t>
      </w:r>
      <w:r w:rsidR="00694756" w:rsidRPr="00694756">
        <w:rPr>
          <w:rFonts w:ascii="Tahoma" w:hAnsi="Tahoma" w:cs="Tahoma"/>
          <w:b/>
          <w:bCs/>
          <w:color w:val="333333"/>
          <w:sz w:val="20"/>
          <w:szCs w:val="20"/>
        </w:rPr>
        <w:t>.05.2021   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09</w:t>
      </w:r>
      <w:r w:rsidR="00694756" w:rsidRPr="00694756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05</w:t>
      </w:r>
    </w:p>
    <w:p w:rsidR="00E813F4" w:rsidRPr="00694756" w:rsidRDefault="00E813F4" w:rsidP="00694756">
      <w:pPr>
        <w:pStyle w:val="EndnoteText"/>
        <w:jc w:val="both"/>
        <w:rPr>
          <w:rFonts w:ascii="Tahoma" w:hAnsi="Tahoma" w:cs="Tahoma"/>
          <w:b/>
          <w:szCs w:val="20"/>
        </w:rPr>
      </w:pPr>
      <w:r w:rsidRPr="00694756">
        <w:rPr>
          <w:rFonts w:ascii="Tahoma" w:hAnsi="Tahoma" w:cs="Tahoma"/>
          <w:b/>
          <w:szCs w:val="20"/>
        </w:rPr>
        <w:t>Vprašanje:</w:t>
      </w:r>
    </w:p>
    <w:p w:rsidR="00E813F4" w:rsidRPr="00CE68A7" w:rsidRDefault="00E813F4" w:rsidP="00694756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CE68A7" w:rsidRDefault="00CE68A7" w:rsidP="00694756">
      <w:pPr>
        <w:pStyle w:val="BodyText2"/>
        <w:jc w:val="left"/>
        <w:rPr>
          <w:rFonts w:ascii="Tahoma" w:hAnsi="Tahoma" w:cs="Tahoma"/>
          <w:b/>
          <w:szCs w:val="20"/>
        </w:rPr>
      </w:pPr>
      <w:r w:rsidRPr="00CE68A7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CE68A7">
        <w:rPr>
          <w:rFonts w:ascii="Tahoma" w:hAnsi="Tahoma" w:cs="Tahoma"/>
          <w:color w:val="333333"/>
          <w:szCs w:val="20"/>
        </w:rPr>
        <w:br/>
      </w:r>
      <w:r w:rsidRPr="00CE68A7">
        <w:rPr>
          <w:rFonts w:ascii="Tahoma" w:hAnsi="Tahoma" w:cs="Tahoma"/>
          <w:color w:val="333333"/>
          <w:szCs w:val="20"/>
          <w:shd w:val="clear" w:color="auto" w:fill="FFFFFF"/>
        </w:rPr>
        <w:t>imamo naslednja vprašanja pri sklopu vodovod:</w:t>
      </w:r>
      <w:r w:rsidRPr="00CE68A7">
        <w:rPr>
          <w:rFonts w:ascii="Tahoma" w:hAnsi="Tahoma" w:cs="Tahoma"/>
          <w:color w:val="333333"/>
          <w:szCs w:val="20"/>
        </w:rPr>
        <w:br/>
      </w:r>
      <w:r w:rsidRPr="00CE68A7">
        <w:rPr>
          <w:rFonts w:ascii="Tahoma" w:hAnsi="Tahoma" w:cs="Tahoma"/>
          <w:color w:val="333333"/>
          <w:szCs w:val="20"/>
          <w:shd w:val="clear" w:color="auto" w:fill="FFFFFF"/>
        </w:rPr>
        <w:t xml:space="preserve">- Novogradnja cevovoda, gradbena dela, </w:t>
      </w:r>
      <w:proofErr w:type="spellStart"/>
      <w:r w:rsidRPr="00CE68A7">
        <w:rPr>
          <w:rFonts w:ascii="Tahoma" w:hAnsi="Tahoma" w:cs="Tahoma"/>
          <w:color w:val="333333"/>
          <w:szCs w:val="20"/>
          <w:shd w:val="clear" w:color="auto" w:fill="FFFFFF"/>
        </w:rPr>
        <w:t>preddela</w:t>
      </w:r>
      <w:proofErr w:type="spellEnd"/>
      <w:r w:rsidRPr="00CE68A7">
        <w:rPr>
          <w:rFonts w:ascii="Tahoma" w:hAnsi="Tahoma" w:cs="Tahoma"/>
          <w:color w:val="333333"/>
          <w:szCs w:val="20"/>
          <w:shd w:val="clear" w:color="auto" w:fill="FFFFFF"/>
        </w:rPr>
        <w:t>: pri postavki 1.1.5. je navedeno, da so dela zajeta v načrtu ceste, nato pa je navedena količina in seštevek. Ali so dela zajeta v načrtu ceste, ali jih moramo tudi tukaj ovrednotiti?</w:t>
      </w:r>
      <w:r w:rsidRPr="00CE68A7">
        <w:rPr>
          <w:rFonts w:ascii="Tahoma" w:hAnsi="Tahoma" w:cs="Tahoma"/>
          <w:color w:val="333333"/>
          <w:szCs w:val="20"/>
        </w:rPr>
        <w:br/>
      </w:r>
      <w:r w:rsidRPr="00CE68A7">
        <w:rPr>
          <w:rFonts w:ascii="Tahoma" w:hAnsi="Tahoma" w:cs="Tahoma"/>
          <w:color w:val="333333"/>
          <w:szCs w:val="20"/>
          <w:shd w:val="clear" w:color="auto" w:fill="FFFFFF"/>
        </w:rPr>
        <w:t>- Novogradnja cevovoda, montažna dela: pri postavki 2.6. je navedeno, 7% transportnih stroškov. Od katerih postavk se upošteva teh 7%?</w:t>
      </w:r>
      <w:r w:rsidRPr="00CE68A7">
        <w:rPr>
          <w:rFonts w:ascii="Tahoma" w:hAnsi="Tahoma" w:cs="Tahoma"/>
          <w:color w:val="333333"/>
          <w:szCs w:val="20"/>
        </w:rPr>
        <w:br/>
      </w:r>
      <w:r w:rsidRPr="00CE68A7">
        <w:rPr>
          <w:rFonts w:ascii="Tahoma" w:hAnsi="Tahoma" w:cs="Tahoma"/>
          <w:color w:val="333333"/>
          <w:szCs w:val="20"/>
          <w:shd w:val="clear" w:color="auto" w:fill="FFFFFF"/>
        </w:rPr>
        <w:t>- Križanja cevovoda, zaključna dela: pri postavkah 3.4, 3.7 in 3.8 je navedeno, da so dela zajeta v načrtu ceste, nato pa je navedena količina in seštevek. Ali so dela zajeta v načrtu ceste, ali jih moramo tudi tukaj ovrednotiti?</w:t>
      </w: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CE68A7" w:rsidRPr="00CE68A7" w:rsidRDefault="00CE68A7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CE68A7">
        <w:rPr>
          <w:rFonts w:ascii="Tahoma" w:hAnsi="Tahoma" w:cs="Tahoma"/>
          <w:b/>
          <w:szCs w:val="20"/>
        </w:rPr>
        <w:t>Odgovor:</w:t>
      </w:r>
    </w:p>
    <w:p w:rsidR="00991F9E" w:rsidRPr="00CE68A7" w:rsidRDefault="00991F9E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C57CC2" w:rsidP="00C57CC2">
      <w:pPr>
        <w:pStyle w:val="ListParagraph"/>
        <w:widowControl w:val="0"/>
        <w:numPr>
          <w:ilvl w:val="0"/>
          <w:numId w:val="18"/>
        </w:numPr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Vodovod: Novogradnja cevovoda, gradbena dela, </w:t>
      </w:r>
      <w:proofErr w:type="spellStart"/>
      <w:r>
        <w:rPr>
          <w:rFonts w:ascii="Tahoma" w:hAnsi="Tahoma" w:cs="Tahoma"/>
          <w:sz w:val="20"/>
          <w:szCs w:val="20"/>
        </w:rPr>
        <w:t>preddela</w:t>
      </w:r>
      <w:proofErr w:type="spellEnd"/>
      <w:r>
        <w:rPr>
          <w:rFonts w:ascii="Tahoma" w:hAnsi="Tahoma" w:cs="Tahoma"/>
          <w:sz w:val="20"/>
          <w:szCs w:val="20"/>
        </w:rPr>
        <w:t>: postavka 1.1.5. – dela so zajeta v popisih za cesto in jih tu ni potrebno ovrednotiti. Naročnik bo objavil čistopis popravljenih popisov.</w:t>
      </w:r>
    </w:p>
    <w:p w:rsidR="00C57CC2" w:rsidRDefault="00C57CC2" w:rsidP="00C57CC2">
      <w:pPr>
        <w:pStyle w:val="ListParagraph"/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C57CC2" w:rsidRDefault="00C57CC2" w:rsidP="00C57CC2">
      <w:pPr>
        <w:pStyle w:val="ListParagraph"/>
        <w:widowControl w:val="0"/>
        <w:numPr>
          <w:ilvl w:val="0"/>
          <w:numId w:val="18"/>
        </w:numPr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Vodovod: novogradnja cevovoda, montažna dela: postavka 2.6- 7% transportnih stroškov se obračuna na skupno vrednost postavk od 2.1 do 2.5 (vse montažna dela). Naročnik bo objavil čistopis popravljenih popisov.</w:t>
      </w:r>
    </w:p>
    <w:p w:rsidR="00C57CC2" w:rsidRPr="00C57CC2" w:rsidRDefault="00C57CC2" w:rsidP="00C57CC2">
      <w:pPr>
        <w:pStyle w:val="ListParagraph"/>
        <w:rPr>
          <w:rFonts w:ascii="Tahoma" w:hAnsi="Tahoma" w:cs="Tahoma"/>
          <w:sz w:val="20"/>
          <w:szCs w:val="20"/>
        </w:rPr>
      </w:pPr>
    </w:p>
    <w:p w:rsidR="00C57CC2" w:rsidRDefault="00C57CC2" w:rsidP="00C57CC2">
      <w:pPr>
        <w:pStyle w:val="ListParagraph"/>
        <w:widowControl w:val="0"/>
        <w:numPr>
          <w:ilvl w:val="0"/>
          <w:numId w:val="18"/>
        </w:numPr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Vodovod: Križanja cevovoda, zaključna dela: postavke 3.4, 3.7 in 3.8-</w:t>
      </w:r>
      <w:r w:rsidRPr="00C57CC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dela so zajeta v popisih za cesto in jih tu ni potrebno ovrednotiti. Naročnik bo objavil čistopis popravljenih popisov.</w:t>
      </w:r>
    </w:p>
    <w:bookmarkEnd w:id="0"/>
    <w:p w:rsidR="00C57CC2" w:rsidRPr="00C57CC2" w:rsidRDefault="00C57CC2" w:rsidP="00C57CC2">
      <w:pPr>
        <w:pStyle w:val="ListParagraph"/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CE68A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CE68A7" w:rsidRDefault="00556816">
      <w:pPr>
        <w:rPr>
          <w:rFonts w:ascii="Tahoma" w:hAnsi="Tahoma" w:cs="Tahoma"/>
          <w:sz w:val="20"/>
          <w:szCs w:val="20"/>
        </w:rPr>
      </w:pPr>
    </w:p>
    <w:sectPr w:rsidR="00556816" w:rsidRPr="00CE68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BEA" w:rsidRDefault="005E1BEA">
      <w:r>
        <w:separator/>
      </w:r>
    </w:p>
  </w:endnote>
  <w:endnote w:type="continuationSeparator" w:id="0">
    <w:p w:rsidR="005E1BEA" w:rsidRDefault="005E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756" w:rsidRDefault="006947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91F9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94756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94756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94756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BEA" w:rsidRDefault="005E1BEA">
      <w:r>
        <w:separator/>
      </w:r>
    </w:p>
  </w:footnote>
  <w:footnote w:type="continuationSeparator" w:id="0">
    <w:p w:rsidR="005E1BEA" w:rsidRDefault="005E1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756" w:rsidRDefault="006947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756" w:rsidRDefault="006947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9475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71D06DB"/>
    <w:multiLevelType w:val="hybridMultilevel"/>
    <w:tmpl w:val="ACC0EB0E"/>
    <w:lvl w:ilvl="0" w:tplc="6C6CC2E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56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227E3"/>
    <w:rsid w:val="00556816"/>
    <w:rsid w:val="005E1BEA"/>
    <w:rsid w:val="00634B0D"/>
    <w:rsid w:val="00637BE6"/>
    <w:rsid w:val="00694756"/>
    <w:rsid w:val="00991F9E"/>
    <w:rsid w:val="009B1FD9"/>
    <w:rsid w:val="009E0267"/>
    <w:rsid w:val="00A05C73"/>
    <w:rsid w:val="00A17575"/>
    <w:rsid w:val="00AD3747"/>
    <w:rsid w:val="00C57CC2"/>
    <w:rsid w:val="00CE68A7"/>
    <w:rsid w:val="00D141ED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0DF24D2"/>
  <w15:chartTrackingRefBased/>
  <w15:docId w15:val="{255E5D15-A0D8-4DD9-9D85-A2254A3F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69475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94756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57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9</TotalTime>
  <Pages>1</Pages>
  <Words>241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4</cp:revision>
  <cp:lastPrinted>2021-05-27T10:45:00Z</cp:lastPrinted>
  <dcterms:created xsi:type="dcterms:W3CDTF">2021-05-26T07:40:00Z</dcterms:created>
  <dcterms:modified xsi:type="dcterms:W3CDTF">2021-05-27T10:46:00Z</dcterms:modified>
</cp:coreProperties>
</file>